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7465" w:rsidRDefault="00324F0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254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E17465" w:rsidRPr="00B85550" w:rsidRDefault="00E17465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 w:rsidRPr="00B85550">
        <w:rPr>
          <w:rFonts w:ascii="Arial Black" w:eastAsia="Arial Black" w:hAnsi="Arial Black"/>
          <w:b/>
          <w:color w:val="99002D"/>
          <w:sz w:val="44"/>
          <w:szCs w:val="44"/>
        </w:rPr>
        <w:t>PODÁNÍ DAŇOVÝCH PŘIZN</w:t>
      </w:r>
      <w:r w:rsidR="007E4694" w:rsidRPr="00B85550">
        <w:rPr>
          <w:rFonts w:ascii="Arial Black" w:eastAsia="Arial Black" w:hAnsi="Arial Black"/>
          <w:b/>
          <w:color w:val="99002D"/>
          <w:sz w:val="44"/>
          <w:szCs w:val="44"/>
        </w:rPr>
        <w:t xml:space="preserve">ÁNÍ K DANÍM </w:t>
      </w:r>
      <w:r w:rsidR="00B85550" w:rsidRPr="00B85550">
        <w:rPr>
          <w:rFonts w:ascii="Arial Black" w:eastAsia="Arial Black" w:hAnsi="Arial Black"/>
          <w:b/>
          <w:color w:val="99002D"/>
          <w:sz w:val="44"/>
          <w:szCs w:val="44"/>
        </w:rPr>
        <w:br/>
      </w:r>
      <w:r w:rsidR="00B53F66">
        <w:rPr>
          <w:rFonts w:ascii="Arial Black" w:eastAsia="Arial Black" w:hAnsi="Arial Black"/>
          <w:b/>
          <w:color w:val="99002D"/>
          <w:sz w:val="44"/>
          <w:szCs w:val="44"/>
        </w:rPr>
        <w:t>Z PŘÍJMŮ ZA ROK 2021</w:t>
      </w:r>
    </w:p>
    <w:p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:rsidR="00E17465" w:rsidRDefault="00E17465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Do kdy?</w:t>
      </w:r>
    </w:p>
    <w:p w:rsidR="0056047F" w:rsidRDefault="00B53F66" w:rsidP="00B85550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do 1. dubna 2022</w:t>
      </w:r>
    </w:p>
    <w:p w:rsidR="00E17465" w:rsidRDefault="0056047F" w:rsidP="00B85550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elektronicky až do 2. května </w:t>
      </w:r>
    </w:p>
    <w:p w:rsidR="00B85550" w:rsidRDefault="00B85550" w:rsidP="00B85550">
      <w:pPr>
        <w:spacing w:line="0" w:lineRule="atLeast"/>
        <w:jc w:val="center"/>
        <w:rPr>
          <w:rFonts w:ascii="Arial" w:eastAsia="Arial" w:hAnsi="Arial"/>
          <w:sz w:val="28"/>
        </w:rPr>
      </w:pPr>
    </w:p>
    <w:p w:rsidR="00B85550" w:rsidRDefault="00E17465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Kam?</w:t>
      </w:r>
    </w:p>
    <w:p w:rsidR="00E17465" w:rsidRDefault="0056047F" w:rsidP="00B85550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na </w:t>
      </w:r>
      <w:r w:rsidR="00E17465">
        <w:rPr>
          <w:rFonts w:ascii="Arial" w:eastAsia="Arial" w:hAnsi="Arial"/>
          <w:sz w:val="28"/>
        </w:rPr>
        <w:t>územní pracoviště místně příslušného finančního úřadu</w:t>
      </w:r>
    </w:p>
    <w:p w:rsidR="00E17465" w:rsidRDefault="00E17465" w:rsidP="00B85550">
      <w:pPr>
        <w:spacing w:line="311" w:lineRule="exact"/>
        <w:jc w:val="center"/>
        <w:rPr>
          <w:rFonts w:ascii="Times New Roman" w:eastAsia="Times New Roman" w:hAnsi="Times New Roman"/>
          <w:sz w:val="24"/>
        </w:rPr>
      </w:pPr>
    </w:p>
    <w:p w:rsidR="00B85550" w:rsidRDefault="00E17465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Jak?</w:t>
      </w:r>
    </w:p>
    <w:p w:rsidR="00E17465" w:rsidRDefault="00B85550" w:rsidP="00B85550">
      <w:pPr>
        <w:spacing w:line="0" w:lineRule="atLeast"/>
        <w:jc w:val="center"/>
        <w:rPr>
          <w:rFonts w:ascii="Arial" w:eastAsia="Arial" w:hAnsi="Arial"/>
          <w:color w:val="A8234D"/>
          <w:sz w:val="28"/>
        </w:rPr>
      </w:pPr>
      <w:r>
        <w:rPr>
          <w:rFonts w:ascii="Arial Black" w:eastAsia="Arial Black" w:hAnsi="Arial Black"/>
          <w:b/>
          <w:color w:val="A8234D"/>
          <w:sz w:val="30"/>
        </w:rPr>
        <w:t xml:space="preserve"> </w:t>
      </w:r>
      <w:r w:rsidR="00324F06">
        <w:rPr>
          <w:rFonts w:ascii="Arial Black" w:eastAsia="Arial Black" w:hAnsi="Arial Black"/>
          <w:b/>
          <w:noProof/>
          <w:color w:val="A8234D"/>
          <w:sz w:val="30"/>
        </w:rPr>
        <w:drawing>
          <wp:inline distT="0" distB="0" distL="0" distR="0">
            <wp:extent cx="76200" cy="76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5">
        <w:rPr>
          <w:rFonts w:ascii="Arial" w:eastAsia="Arial" w:hAnsi="Arial"/>
          <w:color w:val="A8234D"/>
          <w:sz w:val="28"/>
        </w:rPr>
        <w:t xml:space="preserve"> elektronicky, </w:t>
      </w:r>
      <w:r w:rsidR="00E17465">
        <w:rPr>
          <w:rFonts w:ascii="Arial" w:eastAsia="Arial" w:hAnsi="Arial"/>
          <w:color w:val="000000"/>
          <w:sz w:val="28"/>
        </w:rPr>
        <w:t xml:space="preserve">ideálně prostřednictvím </w:t>
      </w:r>
      <w:r w:rsidR="00B53F66">
        <w:rPr>
          <w:rFonts w:ascii="Arial" w:eastAsia="Arial" w:hAnsi="Arial"/>
          <w:color w:val="000000"/>
          <w:sz w:val="28"/>
        </w:rPr>
        <w:t xml:space="preserve">portálu MOJE daně </w:t>
      </w:r>
      <w:r w:rsidR="00977337">
        <w:rPr>
          <w:rFonts w:ascii="Arial" w:eastAsia="Arial" w:hAnsi="Arial"/>
          <w:color w:val="A8234D"/>
          <w:sz w:val="28"/>
        </w:rPr>
        <w:t>www.mojedane</w:t>
      </w:r>
      <w:r w:rsidR="00E17465">
        <w:rPr>
          <w:rFonts w:ascii="Arial" w:eastAsia="Arial" w:hAnsi="Arial"/>
          <w:color w:val="A8234D"/>
          <w:sz w:val="28"/>
        </w:rPr>
        <w:t>.cz</w:t>
      </w:r>
    </w:p>
    <w:p w:rsidR="00E17465" w:rsidRDefault="00E17465" w:rsidP="00B85550">
      <w:pPr>
        <w:spacing w:line="324" w:lineRule="exact"/>
        <w:jc w:val="center"/>
        <w:rPr>
          <w:rFonts w:ascii="Times New Roman" w:eastAsia="Times New Roman" w:hAnsi="Times New Roman"/>
          <w:sz w:val="24"/>
        </w:rPr>
      </w:pPr>
    </w:p>
    <w:p w:rsidR="00E17465" w:rsidRDefault="00E17465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A8234D"/>
          <w:sz w:val="28"/>
        </w:rPr>
        <w:t xml:space="preserve">poštou </w:t>
      </w:r>
      <w:r>
        <w:rPr>
          <w:rFonts w:ascii="Arial" w:eastAsia="Arial" w:hAnsi="Arial"/>
          <w:color w:val="000000"/>
          <w:sz w:val="28"/>
        </w:rPr>
        <w:t>v listinné podobě</w:t>
      </w:r>
    </w:p>
    <w:p w:rsidR="00E17465" w:rsidRDefault="00324F06" w:rsidP="00B85550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-104140</wp:posOffset>
                </wp:positionV>
                <wp:extent cx="71755" cy="73025"/>
                <wp:effectExtent l="0" t="0" r="0" b="44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3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0A27" id="Rectangle 3" o:spid="_x0000_s1026" style="position:absolute;margin-left:173.05pt;margin-top:-8.2pt;width:5.65pt;height: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" fillcolor="#c00000" strokecolor="white"/>
            </w:pict>
          </mc:Fallback>
        </mc:AlternateContent>
      </w:r>
    </w:p>
    <w:p w:rsidR="00E17465" w:rsidRDefault="00E17465" w:rsidP="00B85550">
      <w:pPr>
        <w:spacing w:line="330" w:lineRule="exact"/>
        <w:jc w:val="center"/>
        <w:rPr>
          <w:rFonts w:ascii="Times New Roman" w:eastAsia="Times New Roman" w:hAnsi="Times New Roman"/>
          <w:sz w:val="24"/>
        </w:rPr>
      </w:pPr>
    </w:p>
    <w:p w:rsidR="00E17465" w:rsidRDefault="00324F06" w:rsidP="00B85550">
      <w:pPr>
        <w:spacing w:line="0" w:lineRule="atLeast"/>
        <w:ind w:right="240"/>
        <w:jc w:val="center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76200" cy="76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5">
        <w:rPr>
          <w:rFonts w:ascii="Arial" w:eastAsia="Arial" w:hAnsi="Arial"/>
          <w:color w:val="99002D"/>
          <w:sz w:val="28"/>
        </w:rPr>
        <w:t xml:space="preserve"> osobně v podatelnách </w:t>
      </w:r>
      <w:r w:rsidR="00E17465">
        <w:rPr>
          <w:rFonts w:ascii="Arial" w:eastAsia="Arial" w:hAnsi="Arial"/>
          <w:color w:val="000000"/>
          <w:sz w:val="28"/>
        </w:rPr>
        <w:t>územních pracovišť finančních úřadů</w:t>
      </w:r>
    </w:p>
    <w:p w:rsidR="00E17465" w:rsidRDefault="00E17465" w:rsidP="00B85550">
      <w:pPr>
        <w:spacing w:line="350" w:lineRule="exact"/>
        <w:jc w:val="center"/>
        <w:rPr>
          <w:rFonts w:ascii="Times New Roman" w:eastAsia="Times New Roman" w:hAnsi="Times New Roman"/>
          <w:sz w:val="24"/>
        </w:rPr>
      </w:pPr>
    </w:p>
    <w:p w:rsidR="00E17465" w:rsidRPr="00B85550" w:rsidRDefault="00324F06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76200" cy="76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5">
        <w:rPr>
          <w:rFonts w:ascii="Arial" w:eastAsia="Arial" w:hAnsi="Arial"/>
          <w:color w:val="A8234D"/>
          <w:sz w:val="28"/>
        </w:rPr>
        <w:t xml:space="preserve"> osobně při výjezdech pracovníků </w:t>
      </w:r>
      <w:r w:rsidR="00E17465">
        <w:rPr>
          <w:rFonts w:ascii="Arial" w:eastAsia="Arial" w:hAnsi="Arial"/>
          <w:color w:val="000000"/>
          <w:sz w:val="28"/>
        </w:rPr>
        <w:t>Fi</w:t>
      </w:r>
      <w:r w:rsidR="00B85550">
        <w:rPr>
          <w:rFonts w:ascii="Arial" w:eastAsia="Arial" w:hAnsi="Arial"/>
          <w:color w:val="000000"/>
          <w:sz w:val="28"/>
        </w:rPr>
        <w:t>nanční správy do vybraných obcí</w:t>
      </w: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324F0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6633210" cy="916305"/>
                <wp:effectExtent l="0" t="127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1630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F401" id="Rectangle 4" o:spid="_x0000_s1026" style="position:absolute;margin-left:.5pt;margin-top:8.3pt;width:522.3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" fillcolor="#f2dcdb" strokecolor="white"/>
            </w:pict>
          </mc:Fallback>
        </mc:AlternateContent>
      </w:r>
    </w:p>
    <w:p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přiznání:</w:t>
      </w:r>
    </w:p>
    <w:p w:rsidR="00B85550" w:rsidRDefault="00B85550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</w:p>
    <w:p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B85550" w:rsidRDefault="0056047F" w:rsidP="00B85550">
      <w:pPr>
        <w:spacing w:line="369" w:lineRule="auto"/>
        <w:jc w:val="center"/>
        <w:rPr>
          <w:rFonts w:ascii="Arial" w:eastAsia="Arial" w:hAnsi="Arial"/>
          <w:sz w:val="27"/>
        </w:rPr>
      </w:pPr>
      <w:r w:rsidRPr="0056047F">
        <w:rPr>
          <w:rFonts w:ascii="Arial" w:eastAsia="Arial" w:hAnsi="Arial"/>
          <w:sz w:val="27"/>
        </w:rPr>
        <w:t>Povinně elektronicky musí podání učinit všichni poplatníci, kteří mají zpřístupněnu datovou schránku, která byla zřízena ze zákona, nebo zákonem uloženou povinnost mít účetní závěrku ověřenou auditorem</w:t>
      </w:r>
      <w:r w:rsidR="00E17465">
        <w:rPr>
          <w:rFonts w:ascii="Arial" w:eastAsia="Arial" w:hAnsi="Arial"/>
          <w:sz w:val="27"/>
        </w:rPr>
        <w:t>.</w:t>
      </w:r>
    </w:p>
    <w:p w:rsidR="00E17465" w:rsidRPr="00B85550" w:rsidRDefault="00324F06" w:rsidP="00B85550">
      <w:pPr>
        <w:spacing w:line="369" w:lineRule="auto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6468745</wp:posOffset>
                </wp:positionH>
                <wp:positionV relativeFrom="paragraph">
                  <wp:posOffset>1069340</wp:posOffset>
                </wp:positionV>
                <wp:extent cx="177165" cy="177165"/>
                <wp:effectExtent l="1270" t="4445" r="254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12C5" id="Rectangle 6" o:spid="_x0000_s1026" style="position:absolute;margin-left:509.35pt;margin-top:84.2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" fillcolor="#a8234d" strokecolor="white"/>
            </w:pict>
          </mc:Fallback>
        </mc:AlternateContent>
      </w:r>
      <w:r>
        <w:rPr>
          <w:rFonts w:ascii="Arial" w:eastAsia="Arial" w:hAnsi="Arial"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1069975</wp:posOffset>
                </wp:positionV>
                <wp:extent cx="177165" cy="177165"/>
                <wp:effectExtent l="0" t="0" r="381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D77B" id="Rectangle 7" o:spid="_x0000_s1026" style="position:absolute;margin-left:0;margin-top:84.25pt;width:13.9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" fillcolor="#a8234d" strokecolor="white"/>
            </w:pict>
          </mc:Fallback>
        </mc:AlternateContent>
      </w:r>
      <w:r>
        <w:rPr>
          <w:rFonts w:ascii="Arial" w:eastAsia="Arial" w:hAnsi="Arial"/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983615</wp:posOffset>
                </wp:positionV>
                <wp:extent cx="6645910" cy="346075"/>
                <wp:effectExtent l="0" t="4445" r="2540" b="19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6B14" id="Rectangle 5" o:spid="_x0000_s1026" style="position:absolute;margin-left:0;margin-top:77.45pt;width:523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" fillcolor="#e6e6e6" strokecolor="white"/>
            </w:pict>
          </mc:Fallback>
        </mc:AlternateContent>
      </w:r>
    </w:p>
    <w:sectPr w:rsidR="00E17465" w:rsidRPr="00B85550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75"/>
    <w:rsid w:val="00073DEA"/>
    <w:rsid w:val="00324F06"/>
    <w:rsid w:val="0056047F"/>
    <w:rsid w:val="007E4694"/>
    <w:rsid w:val="008529CA"/>
    <w:rsid w:val="008F6B75"/>
    <w:rsid w:val="00977337"/>
    <w:rsid w:val="00B53F66"/>
    <w:rsid w:val="00B72B49"/>
    <w:rsid w:val="00B85550"/>
    <w:rsid w:val="00D342B2"/>
    <w:rsid w:val="00DB5039"/>
    <w:rsid w:val="00E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E4CD-7EA6-4A3D-9B9D-C415102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cp:lastModifiedBy>Plášilová Jiřina (FÚ pro Středočeský kraj)</cp:lastModifiedBy>
  <cp:revision>2</cp:revision>
  <dcterms:created xsi:type="dcterms:W3CDTF">2022-03-07T14:34:00Z</dcterms:created>
  <dcterms:modified xsi:type="dcterms:W3CDTF">2022-03-07T14:34:00Z</dcterms:modified>
</cp:coreProperties>
</file>